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1BAA2A2C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bookmarkStart w:id="3" w:name="_GoBack"/>
      <w:bookmarkEnd w:id="3"/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14:paraId="03853EA5" w14:textId="3B60A999" w:rsidR="00054DBC" w:rsidRPr="00054DBC" w:rsidRDefault="00054DBC" w:rsidP="00054DBC">
      <w:pPr>
        <w:jc w:val="center"/>
        <w:rPr>
          <w:b/>
          <w:sz w:val="22"/>
          <w:szCs w:val="22"/>
          <w:lang w:val="en-GB"/>
        </w:rPr>
      </w:pPr>
      <w:r w:rsidRPr="00054DBC">
        <w:rPr>
          <w:b/>
          <w:sz w:val="22"/>
          <w:szCs w:val="22"/>
          <w:lang w:val="en-GB"/>
        </w:rPr>
        <w:t xml:space="preserve">Ministry of Finance, Customs Administration of the Republic of North Macedonia </w:t>
      </w:r>
    </w:p>
    <w:p w14:paraId="722BF135" w14:textId="0603A22A" w:rsidR="00A20E4D" w:rsidRPr="00054DBC" w:rsidRDefault="00054DBC" w:rsidP="00054DBC">
      <w:pPr>
        <w:spacing w:after="120"/>
        <w:jc w:val="center"/>
        <w:rPr>
          <w:b/>
          <w:sz w:val="22"/>
          <w:szCs w:val="22"/>
          <w:lang w:val="en-GB"/>
        </w:rPr>
      </w:pPr>
      <w:r w:rsidRPr="00054DBC">
        <w:rPr>
          <w:b/>
          <w:sz w:val="22"/>
          <w:szCs w:val="22"/>
          <w:lang w:val="en-GB"/>
        </w:rPr>
        <w:t>St. Lazar Lichenoski No. 13, 1000 Skopje, Republic of North Macedonia</w:t>
      </w:r>
    </w:p>
    <w:p w14:paraId="1AD17817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1A4BF9B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054DBC">
        <w:rPr>
          <w:sz w:val="22"/>
          <w:szCs w:val="22"/>
          <w:lang w:val="en-GB"/>
        </w:rPr>
        <w:t xml:space="preserve">No: </w:t>
      </w:r>
      <w:r w:rsidR="00054DBC" w:rsidRPr="00054DBC">
        <w:rPr>
          <w:sz w:val="22"/>
          <w:szCs w:val="22"/>
          <w:highlight w:val="yellow"/>
          <w:lang w:val="en-GB"/>
        </w:rPr>
        <w:t>………</w:t>
      </w:r>
      <w:r w:rsidR="00054DBC">
        <w:rPr>
          <w:sz w:val="22"/>
          <w:szCs w:val="22"/>
          <w:lang w:val="en-GB"/>
        </w:rPr>
        <w:t xml:space="preserve"> </w:t>
      </w:r>
      <w:r w:rsidRPr="00054DBC">
        <w:rPr>
          <w:sz w:val="22"/>
          <w:szCs w:val="22"/>
          <w:lang w:val="en-GB"/>
        </w:rPr>
        <w:t>and title</w:t>
      </w:r>
      <w:r w:rsidR="00054DBC" w:rsidRPr="00054DBC">
        <w:rPr>
          <w:sz w:val="22"/>
          <w:szCs w:val="22"/>
          <w:lang w:val="en-GB"/>
        </w:rPr>
        <w:t xml:space="preserve">: </w:t>
      </w:r>
      <w:r w:rsidR="00054DBC" w:rsidRPr="00054DBC">
        <w:rPr>
          <w:b/>
          <w:sz w:val="22"/>
          <w:szCs w:val="22"/>
        </w:rPr>
        <w:t>Reconstruction and upgrading works of border crossing point Delchevo</w:t>
      </w:r>
      <w:r w:rsidR="00054DBC" w:rsidRPr="00054DBC">
        <w:rPr>
          <w:sz w:val="22"/>
          <w:szCs w:val="22"/>
          <w:lang w:val="en-GB"/>
        </w:rPr>
        <w:t xml:space="preserve"> </w:t>
      </w:r>
      <w:r w:rsidRPr="00054DBC">
        <w:rPr>
          <w:sz w:val="22"/>
          <w:szCs w:val="22"/>
          <w:lang w:val="en-GB"/>
        </w:rPr>
        <w:t>(please quote number</w:t>
      </w:r>
      <w:r w:rsidRPr="00696056">
        <w:rPr>
          <w:sz w:val="22"/>
          <w:szCs w:val="22"/>
          <w:lang w:val="en-GB"/>
        </w:rPr>
        <w:t xml:space="preserve"> and title in all correspondence)</w:t>
      </w:r>
    </w:p>
    <w:p w14:paraId="23947D00" w14:textId="3978E034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054DBC">
        <w:rPr>
          <w:sz w:val="22"/>
          <w:szCs w:val="22"/>
          <w:lang w:val="en-GB"/>
        </w:rPr>
        <w:t xml:space="preserve">No: </w:t>
      </w:r>
      <w:r w:rsidR="00054DBC" w:rsidRPr="00054DBC">
        <w:rPr>
          <w:sz w:val="22"/>
          <w:szCs w:val="22"/>
          <w:highlight w:val="yellow"/>
          <w:lang w:val="en-GB"/>
        </w:rPr>
        <w:t>………</w:t>
      </w:r>
      <w:r w:rsidR="00054DBC">
        <w:rPr>
          <w:sz w:val="22"/>
          <w:szCs w:val="22"/>
          <w:lang w:val="en-GB"/>
        </w:rPr>
        <w:t xml:space="preserve"> </w:t>
      </w:r>
      <w:r w:rsidR="00054DBC" w:rsidRPr="00054DBC">
        <w:rPr>
          <w:sz w:val="22"/>
          <w:szCs w:val="22"/>
          <w:lang w:val="en-GB"/>
        </w:rPr>
        <w:t xml:space="preserve">and title: </w:t>
      </w:r>
      <w:r w:rsidR="00054DBC" w:rsidRPr="00054DBC">
        <w:rPr>
          <w:b/>
          <w:sz w:val="22"/>
          <w:szCs w:val="22"/>
        </w:rPr>
        <w:t>Reconstruction and upgrading works of border crossing point Delchevo</w:t>
      </w:r>
      <w:r w:rsidR="00054DBC" w:rsidRPr="00696056">
        <w:rPr>
          <w:sz w:val="22"/>
          <w:szCs w:val="22"/>
          <w:lang w:val="en-GB"/>
        </w:rPr>
        <w:t xml:space="preserve"> </w:t>
      </w:r>
      <w:r w:rsidR="00A20E4D" w:rsidRPr="00696056">
        <w:rPr>
          <w:sz w:val="22"/>
          <w:szCs w:val="22"/>
          <w:lang w:val="en-GB"/>
        </w:rPr>
        <w:t>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77777777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 w:rsidRPr="00661431"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r w:rsidRPr="00661431"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r w:rsidRPr="00184B8C">
        <w:rPr>
          <w:rStyle w:val="FootnoteReference"/>
          <w:sz w:val="22"/>
          <w:szCs w:val="22"/>
          <w:lang w:val="en-GB"/>
        </w:rPr>
        <w:footnoteReference w:id="1"/>
      </w:r>
      <w:r w:rsidR="00B6193A">
        <w:rPr>
          <w:sz w:val="22"/>
          <w:szCs w:val="22"/>
          <w:lang w:val="en-GB"/>
        </w:rPr>
        <w:t>.</w:t>
      </w:r>
    </w:p>
    <w:p w14:paraId="3CBDE362" w14:textId="4D97B201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054DBC">
        <w:rPr>
          <w:snapToGrid/>
          <w:sz w:val="22"/>
          <w:szCs w:val="22"/>
          <w:lang w:val="en-GB" w:eastAsia="en-GB"/>
        </w:rPr>
        <w:t>The law applicable to this guarantee shall be that of the country in which the financial institution issui</w:t>
      </w:r>
      <w:r w:rsidR="00054DBC" w:rsidRPr="00054DBC">
        <w:rPr>
          <w:snapToGrid/>
          <w:sz w:val="22"/>
          <w:szCs w:val="22"/>
          <w:lang w:val="en-GB" w:eastAsia="en-GB"/>
        </w:rPr>
        <w:t>ng the guarantee is established</w:t>
      </w:r>
      <w:r w:rsidRPr="00054DBC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the country </w:t>
      </w:r>
      <w:r w:rsidR="00422A88" w:rsidRPr="00054DBC">
        <w:rPr>
          <w:sz w:val="22"/>
          <w:szCs w:val="22"/>
          <w:lang w:val="en-GB"/>
        </w:rPr>
        <w:t>in which the financial institution issuing the guarantee is established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lastRenderedPageBreak/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E57FCD" w14:paraId="3DE9BD87" w14:textId="77777777" w:rsidTr="0045131A">
        <w:tc>
          <w:tcPr>
            <w:tcW w:w="4714" w:type="dxa"/>
            <w:shd w:val="clear" w:color="auto" w:fill="auto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2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40487" w14:textId="77777777" w:rsidR="00661431" w:rsidRDefault="00661431">
      <w:r>
        <w:separator/>
      </w:r>
    </w:p>
  </w:endnote>
  <w:endnote w:type="continuationSeparator" w:id="0">
    <w:p w14:paraId="6F431CF2" w14:textId="77777777" w:rsidR="00661431" w:rsidRDefault="0066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3EE8B" w14:textId="7D080B0E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B6723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B6723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F5212" w14:textId="77777777" w:rsidR="00661431" w:rsidRDefault="00661431">
      <w:r>
        <w:separator/>
      </w:r>
    </w:p>
  </w:footnote>
  <w:footnote w:type="continuationSeparator" w:id="0">
    <w:p w14:paraId="1EDC0E0D" w14:textId="77777777" w:rsidR="00661431" w:rsidRDefault="00661431">
      <w:r>
        <w:continuationSeparator/>
      </w:r>
    </w:p>
  </w:footnote>
  <w:footnote w:id="1">
    <w:p w14:paraId="022456A4" w14:textId="59CD2CFC"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2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</w:footnote>
  <w:footnote w:id="3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136D"/>
    <w:rsid w:val="00011924"/>
    <w:rsid w:val="00034B4B"/>
    <w:rsid w:val="00054DBC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208AA"/>
    <w:rsid w:val="0062459C"/>
    <w:rsid w:val="0063039F"/>
    <w:rsid w:val="00636A34"/>
    <w:rsid w:val="00661431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67235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6B0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  <w:style w:type="character" w:styleId="Strong">
    <w:name w:val="Strong"/>
    <w:qFormat/>
    <w:rsid w:val="00054DB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73DF0-B327-4FB8-A2F4-2E02FE30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anace</cp:lastModifiedBy>
  <cp:revision>23</cp:revision>
  <cp:lastPrinted>2006-01-04T17:19:00Z</cp:lastPrinted>
  <dcterms:created xsi:type="dcterms:W3CDTF">2018-12-18T11:55:00Z</dcterms:created>
  <dcterms:modified xsi:type="dcterms:W3CDTF">2025-05-16T11:26:00Z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</Properties>
</file>